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882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5"/>
        <w:gridCol w:w="5215.000000000001"/>
        <w:tblGridChange w:id="0">
          <w:tblGrid>
            <w:gridCol w:w="3605"/>
            <w:gridCol w:w="5215.000000000001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Trainer: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Icela López Gaspar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Institution: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Universidad Autónoma de Baja California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Date: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Friday October 4th, 2024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Student´s name: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Andy Edikel Bautista Rodríguez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Competencia-Unidad 2-Planeación de la Evaluación: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Identificar los elementos básicos de la planeación de la evaluación mediante la diferenciación de la función, momento y agentes del proceso de la evaluación educativa, para diseñar un instrumento (rúbrica,lista de cotejo y escala de rango) de cada una de las habilidades del aprendizaje de una lengua con actitud crítica, innovadora y responsable.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do teachers assess?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Knowledge     Behavior          Strengths             Memory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Skills                Abilities           Weaknesses        Competences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Attitudes        Problems         Grammar             Comprehension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When can teachers or institutions assess?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 the 3 moments:  Diagnostic, Continuous and Summative assessment.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do teachers assess?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Using instruments:  - Checklist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             - Rubric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             - Range scales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Asking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Taking notes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do teachers assess for?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verify if the teacher is doing his/her job.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if students are learning.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understand factors in the learning of students.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improve the learning of students.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Who evaluates in the learning process?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Agents: 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Auto-evaluation: The student evaluates him/her-self.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Co-evaluation: Students evaluate their performance as a group.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Hetero-evaluation: Teacher evaluates students and also students evaluate the teacher.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             An agent evaluates another agent.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do teachers register the evaluation?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Teachers can register the evaluation of each student using checklists and rubrics.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Teachers also can register specifically, global and holistic information.</w:t>
            </w:r>
          </w:p>
        </w:tc>
      </w:tr>
    </w:tbl>
    <w:p w:rsidR="00000000" w:rsidDel="00000000" w:rsidP="00000000" w:rsidRDefault="00000000" w:rsidRPr="00000000" w14:paraId="00000030">
      <w:pPr>
        <w:spacing w:after="16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meeOhPo7Du5i6FgFALPkO/6TxA==">CgMxLjA4AHIhMVVISzZGWFI0bjhtTGF1bUh6cDFyRzdGUjZScjFnRjFf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